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029" w:rsidRDefault="00701029" w:rsidP="00A943B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01029" w:rsidRDefault="00701029" w:rsidP="00A943B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01029" w:rsidRDefault="00C10F56" w:rsidP="00A943B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6299835" cy="8669994"/>
            <wp:effectExtent l="19050" t="0" r="5715" b="0"/>
            <wp:docPr id="1" name="Рисунок 1" descr="C:\Users\Роза\Pictures\2022-09-0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Pictures\2022-09-09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9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1029" w:rsidRDefault="00701029" w:rsidP="00A943B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01029" w:rsidRDefault="00701029" w:rsidP="00A943B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01029" w:rsidRDefault="00701029" w:rsidP="00A943B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01029" w:rsidRDefault="00701029" w:rsidP="00A943B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01029" w:rsidRDefault="00701029" w:rsidP="00A943B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01029" w:rsidRDefault="00701029" w:rsidP="00A943B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01029" w:rsidRDefault="00701029" w:rsidP="00A943B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01029" w:rsidRDefault="00701029" w:rsidP="00A943B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01029" w:rsidRDefault="00701029" w:rsidP="00A943B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01029" w:rsidRDefault="00701029" w:rsidP="00A943B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01029" w:rsidRDefault="00701029" w:rsidP="00A943B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01029" w:rsidRDefault="00701029" w:rsidP="00A943B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01029" w:rsidRDefault="00701029" w:rsidP="00A943B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01029" w:rsidRDefault="00701029" w:rsidP="00A943B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01029" w:rsidRDefault="00701029" w:rsidP="00A943B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01029" w:rsidRDefault="00701029" w:rsidP="00A943B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01029" w:rsidRDefault="00701029" w:rsidP="00A943B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01029" w:rsidRDefault="00701029" w:rsidP="00A943B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01029" w:rsidRDefault="00701029" w:rsidP="00A943B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943B3" w:rsidRPr="00A943B3" w:rsidRDefault="00A943B3" w:rsidP="00A943B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A943B3">
        <w:rPr>
          <w:rFonts w:ascii="Times New Roman" w:hAnsi="Times New Roman"/>
          <w:b/>
          <w:sz w:val="24"/>
          <w:szCs w:val="24"/>
        </w:rPr>
        <w:t>Положение об официальном сайте</w:t>
      </w:r>
    </w:p>
    <w:p w:rsidR="00A943B3" w:rsidRPr="00A943B3" w:rsidRDefault="00A943B3" w:rsidP="00A943B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A943B3">
        <w:rPr>
          <w:rFonts w:ascii="Times New Roman" w:hAnsi="Times New Roman"/>
          <w:b/>
          <w:sz w:val="24"/>
          <w:szCs w:val="24"/>
        </w:rPr>
        <w:t>1. Общие положения</w:t>
      </w:r>
    </w:p>
    <w:p w:rsidR="00A943B3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1.1. Положение об официальном сайте (далее – положение) разработано в соответствии с Федеральным законом от 29.12.2012 № 273-ФЗ «Об образовании в Российской Федерации», Правилами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организации, утвержденными постановлением Правительства от 10.07.2013 № 582, Требованиями к структуре официального сайта образовательной организации в информационнотелекоммуникационной сети интернет и формату предоставления на нем информации, утвержденными приказом Рособрнадзора от 14.08.2020 № 831, Уставом </w:t>
      </w:r>
      <w:r>
        <w:rPr>
          <w:rFonts w:ascii="Times New Roman" w:hAnsi="Times New Roman"/>
          <w:sz w:val="24"/>
          <w:szCs w:val="24"/>
        </w:rPr>
        <w:t>АНО ОЦ «Лобачевский» (далее – ОЦ</w:t>
      </w:r>
      <w:r w:rsidRPr="00A943B3">
        <w:rPr>
          <w:rFonts w:ascii="Times New Roman" w:hAnsi="Times New Roman"/>
          <w:sz w:val="24"/>
          <w:szCs w:val="24"/>
        </w:rPr>
        <w:t xml:space="preserve">). </w:t>
      </w:r>
    </w:p>
    <w:p w:rsidR="00A943B3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>1.2. Положение определяет статус, основные понятия, принципы организации и веде</w:t>
      </w:r>
      <w:r>
        <w:rPr>
          <w:rFonts w:ascii="Times New Roman" w:hAnsi="Times New Roman"/>
          <w:sz w:val="24"/>
          <w:szCs w:val="24"/>
        </w:rPr>
        <w:t>ния официального сайта ОЦ</w:t>
      </w:r>
      <w:r w:rsidRPr="00A943B3">
        <w:rPr>
          <w:rFonts w:ascii="Times New Roman" w:hAnsi="Times New Roman"/>
          <w:sz w:val="24"/>
          <w:szCs w:val="24"/>
        </w:rPr>
        <w:t xml:space="preserve"> в целях: </w:t>
      </w:r>
    </w:p>
    <w:p w:rsidR="00A943B3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>– обеспечения информационной о</w:t>
      </w:r>
      <w:r>
        <w:rPr>
          <w:rFonts w:ascii="Times New Roman" w:hAnsi="Times New Roman"/>
          <w:sz w:val="24"/>
          <w:szCs w:val="24"/>
        </w:rPr>
        <w:t>ткрытости деятельности ОЦ</w:t>
      </w:r>
      <w:r w:rsidRPr="00A943B3">
        <w:rPr>
          <w:rFonts w:ascii="Times New Roman" w:hAnsi="Times New Roman"/>
          <w:sz w:val="24"/>
          <w:szCs w:val="24"/>
        </w:rPr>
        <w:t xml:space="preserve">; </w:t>
      </w:r>
    </w:p>
    <w:p w:rsidR="00A943B3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>– реализации прав граждан на доступ к открытой информации при соблюдении норм профессиональной этики педагогической деятельности и норм информационной безопасности; – информирования общественности о развитии и результатах</w:t>
      </w:r>
      <w:r>
        <w:rPr>
          <w:rFonts w:ascii="Times New Roman" w:hAnsi="Times New Roman"/>
          <w:sz w:val="24"/>
          <w:szCs w:val="24"/>
        </w:rPr>
        <w:t xml:space="preserve"> уставной деятельности ОЦ</w:t>
      </w:r>
      <w:r w:rsidRPr="00A943B3">
        <w:rPr>
          <w:rFonts w:ascii="Times New Roman" w:hAnsi="Times New Roman"/>
          <w:sz w:val="24"/>
          <w:szCs w:val="24"/>
        </w:rPr>
        <w:t xml:space="preserve">, поступлении и расходовании материальных и финансовых средств. </w:t>
      </w:r>
    </w:p>
    <w:p w:rsidR="00A943B3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lastRenderedPageBreak/>
        <w:t>1.3. Настоящее положение определяет порядок размещения и обновления информации, публикуемо</w:t>
      </w:r>
      <w:r>
        <w:rPr>
          <w:rFonts w:ascii="Times New Roman" w:hAnsi="Times New Roman"/>
          <w:sz w:val="24"/>
          <w:szCs w:val="24"/>
        </w:rPr>
        <w:t>й на официальном сайте ОЦ</w:t>
      </w:r>
      <w:r w:rsidRPr="00A943B3">
        <w:rPr>
          <w:rFonts w:ascii="Times New Roman" w:hAnsi="Times New Roman"/>
          <w:sz w:val="24"/>
          <w:szCs w:val="24"/>
        </w:rPr>
        <w:t xml:space="preserve">, а также порядок функционирования официального сайта, его информационную и программно-техническую поддержку. </w:t>
      </w:r>
    </w:p>
    <w:p w:rsidR="00A943B3" w:rsidRPr="00A943B3" w:rsidRDefault="00A943B3" w:rsidP="00A943B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A943B3">
        <w:rPr>
          <w:rFonts w:ascii="Times New Roman" w:hAnsi="Times New Roman"/>
          <w:b/>
          <w:sz w:val="24"/>
          <w:szCs w:val="24"/>
        </w:rPr>
        <w:t>2. Официальный сайт ОЦ</w:t>
      </w:r>
    </w:p>
    <w:p w:rsidR="00A943B3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2.1. Официальный сайт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является структурным компонентом единого информационного образовательного пространства Республики Татарстан, связанным гиперссылками с другими информационными ресурсами образовательного пространства региона. </w:t>
      </w:r>
    </w:p>
    <w:p w:rsidR="00A943B3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2.2. Официальный сайт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является открытым и общедоступным информационным ресурсом. 2.3. На официальном сайте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размещаются ссылки на официальные сайты учредителя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и федерального органа исполнительной власти, осуществляющего функции по выработке и реализации государственной политики и нормативно-правовому регулированию в сфере общего образования, а также ссылки на иные полезные ресурсы в сети интернет. </w:t>
      </w:r>
    </w:p>
    <w:p w:rsidR="00A943B3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2.4. Структура официального сайта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разрабатывается с учетом требований к размещению обязательной информации об образовательной организации, установленных Правительством, а также рекомендаций учредителя. В структуру официального сайта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включаются новостные, справочные, коммуникационные (форумы, блоги и др.) разделы, а также разделы, содержащие общественно-значимую информацию об уставной деятельности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для всех участников образовательного процесса, деловых партнеров, заинтересованных лиц. </w:t>
      </w:r>
    </w:p>
    <w:p w:rsidR="00A943B3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2.5. Официальный сайт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обеспечивает представление информации о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в сети интернет с целью ознакомления пользователей с образовательной деятельностью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, расширения рынка информационно-образовательных услуг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, оперативного ознакомления пользователей с актуальной и необходимой информацией об организуемых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мероприятиях, не предусмотренных учебным планом, повышения эффективности взаимодействия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с целевой аудиторией. </w:t>
      </w:r>
    </w:p>
    <w:p w:rsidR="00A943B3" w:rsidRPr="00A943B3" w:rsidRDefault="00A943B3" w:rsidP="00A943B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A943B3">
        <w:rPr>
          <w:rFonts w:ascii="Times New Roman" w:hAnsi="Times New Roman"/>
          <w:b/>
          <w:sz w:val="24"/>
          <w:szCs w:val="24"/>
        </w:rPr>
        <w:t>3. Функционирование официального сайта ОЦ</w:t>
      </w:r>
    </w:p>
    <w:p w:rsidR="00A943B3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3.1. Информационная и программно-техническая поддержка официального сайта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возлагается на работника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, на которого приказом директора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возложены обязанности администратора сайта. Функции администратора сайта может выполнять физическое или юридическое лицо на основании заключенного договора. </w:t>
      </w:r>
    </w:p>
    <w:p w:rsidR="00A943B3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3.2. Администратор сайта: </w:t>
      </w:r>
    </w:p>
    <w:p w:rsidR="00A943B3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– разрабатывает официальный сайт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, вносит изменение в дизайн и структуру официального сайта в соответствии с изменением нормативных требований к официальным сайтам образовательных организаций, потребностями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, возрастающими требованиями к подобным информационным продуктам; </w:t>
      </w:r>
    </w:p>
    <w:p w:rsidR="00A943B3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– размещает информацию и материалы на официальном сайте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в текстовой и (или) табличной формах, а также в форме копий документов;</w:t>
      </w:r>
    </w:p>
    <w:p w:rsidR="00A943B3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lastRenderedPageBreak/>
        <w:t xml:space="preserve"> – обеспечивает защиту информации от уничтожения, модификации и блокирования доступа к ней, а также иных неправомерных действий в отношении нее;</w:t>
      </w:r>
    </w:p>
    <w:p w:rsidR="00A943B3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 – реализует возможность копирования информации на резервный носитель, обеспечивающий ее восстановление; </w:t>
      </w:r>
    </w:p>
    <w:p w:rsidR="00A943B3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– обеспечивает защиту от копирования авторских материалов; </w:t>
      </w:r>
    </w:p>
    <w:p w:rsidR="00A943B3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– осуществляет постоянную поддержку официального сайта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в работоспособном состоянии; – реализует взаимодействие официального сайта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с внешними информационно-телекоммуникационными сетями, электронными образовательными и информационными ресурсами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, государственными и муниципальными информационными системами; </w:t>
      </w:r>
    </w:p>
    <w:p w:rsidR="00A943B3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– организует проведение регламентных работ на сервере; </w:t>
      </w:r>
    </w:p>
    <w:p w:rsidR="00A943B3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– обеспечивает разграничение доступа работников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и пользователей официального сайта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к размещенным (опубликованным) информации и материалам, правам на их размещение (публикацию) и изменение; </w:t>
      </w:r>
    </w:p>
    <w:p w:rsidR="00A943B3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– создает, удаляет, редактирует учетные записи пользователей официального сайта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; </w:t>
      </w:r>
    </w:p>
    <w:p w:rsidR="00A943B3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– модерирует сообщения на форуме и в блогах официального сайта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. </w:t>
      </w:r>
    </w:p>
    <w:p w:rsidR="00A943B3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3.3. Структура официального сайта и изменения в нее утверждаются заместителем директора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курирующего вопросы информационной безопасности. </w:t>
      </w:r>
    </w:p>
    <w:p w:rsidR="00A943B3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3.4. Подготовку и предоставление информации и материалов системному администратору для размещения на официальном сайте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обеспечивают работник, ответственный за подготовку, обновление и размещение информации, который назначается приказом директора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, и работники, ответственные за проведение школьных мероприятий. </w:t>
      </w:r>
    </w:p>
    <w:p w:rsidR="00701029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3.5. Ответственный за подготовку, обновление и размещение информации обеспечивает соблюдение требований законодательства Российской Федерации о персональных данных. </w:t>
      </w:r>
    </w:p>
    <w:p w:rsidR="00701029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3.6. Ответственный за подготовку, обновление и размещение информации обеспечивает размещение, изменение и обновление обязательной информации в течение срока, установленного законодательством Российской Федерации, а не обязательной информации – в течение 10 рабочих дней со дня ее создания, получения или внесения в нее изменений. </w:t>
      </w:r>
    </w:p>
    <w:p w:rsidR="00701029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3.7. Информация о проводимых школой мероприятиях предоставляется администратору сайта лицами, ответственными за проведение конкретного мероприятия, не позднее чем за пять рабочих дней до начала его проведения и не позднее чем один рабочий день по его итогам, если ответственным лицом за проведение мероприятия принято решение об информировании пользователей сайта об итогах мероприятия. </w:t>
      </w:r>
    </w:p>
    <w:p w:rsidR="00701029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3.8. Информация, подготовленная для публикации на официальном сайте, предоставляется ответственными лицами на электронных носителях или посредством электронной почты на адрес администратора сайта. </w:t>
      </w:r>
    </w:p>
    <w:p w:rsidR="00701029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lastRenderedPageBreak/>
        <w:t>3.9. Текстовая информация предоставляется в форматах DOC, RTF или PDF. Графическая информация предоставляется в форматах JPEG, TIFF или GIF. Информация и материалы могут быть представлены в иных форматах по согласованию с администратором сайта.</w:t>
      </w:r>
    </w:p>
    <w:p w:rsidR="00701029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 3.10. Администратор сайта обеспечивает размещение на официальном сайте информации и материалов, поступивших от ответственных лиц, вносит изменения в уже опубликованную на сайте информацию с учетом технических и функциональных возможностей используемого для администрирования официального сайта программного обеспечения, но не позднее трех рабочих дней с момента ее поступления. </w:t>
      </w:r>
    </w:p>
    <w:p w:rsidR="00701029" w:rsidRPr="00701029" w:rsidRDefault="00A943B3" w:rsidP="00701029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701029">
        <w:rPr>
          <w:rFonts w:ascii="Times New Roman" w:hAnsi="Times New Roman"/>
          <w:b/>
          <w:sz w:val="24"/>
          <w:szCs w:val="24"/>
        </w:rPr>
        <w:t>4. Информация, размещаемая на официальном сайте</w:t>
      </w:r>
    </w:p>
    <w:p w:rsidR="00701029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4.1. Информация, размещаемая на официальном сайте, излагается общеупотребительными словами (понятными широкой аудитории) на государственном русском языке, государственном языке Республики Татарстан, английском языке. </w:t>
      </w:r>
    </w:p>
    <w:p w:rsidR="00701029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4.2. На официальном сайте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размещаются (публикуются) информация и материалы:</w:t>
      </w:r>
    </w:p>
    <w:p w:rsidR="00701029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 – об образовательной деятельности, обязательные к размещению на официальном сайте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в соответствии с законодательством Российской Федерации (далее – обязательная информация); – иной уставной деятельности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по рекомендации органов государственной власти, учредителя, коллегиальных органов управления школой, предложениям родительской общественности и обучающихся, а также по решению директора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(далее – не обязательная информация). </w:t>
      </w:r>
    </w:p>
    <w:p w:rsidR="00701029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4.3. Размещение (публикация) на официальном сайте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и обновление обязательной информации осуществляется по правилам и в соответствии с требованиями, определенными Правительством. </w:t>
      </w:r>
    </w:p>
    <w:p w:rsidR="00701029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4.4. Размещение (публикация) на официальном сайте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и обновление не обязательной информации осуществляется в порядке, предусмотренном настоящим положением. В целях обеспечения единого принципа навигации и визуального отображения информации на официальном сайте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не обязательная информация размещается (публикуется) на сайте в тех же форматах, которые установлены для размещения обязательной информации. </w:t>
      </w:r>
    </w:p>
    <w:p w:rsidR="00701029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4.5. Информация, размещаемая на официальном сайте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, не должна: – нарушать права субъектов персональных данных; – нарушать авторское право; – содержать ненормативную лексику; – унижать честь и достоинство физических лиц, деловую репутацию юридических лиц; – содержать государственную, коммерческую или иную специально охраняемую тайну; – содержать информационные материалы, содержащие призывы к насилию и насильственному изменению основ конституционного строя, разжигающие социальную, расовую, межнациональную и религиозную рознь, пропаганду наркомании, экстремистских религиозных и политических идей, иные материалы, запрещенные к опубликованию законодательством Российской Федерации; – противоречить нормам профессиональной этики. </w:t>
      </w:r>
    </w:p>
    <w:p w:rsidR="00701029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lastRenderedPageBreak/>
        <w:t xml:space="preserve">4.6. Размещение информации рекламно-коммерческого характера допускается исключительно по решению директора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. Размещение такой информации осуществляется в соответствии с законодательством Российской Федерации о рекламе на основании заключенных договоров. </w:t>
      </w:r>
    </w:p>
    <w:p w:rsidR="00701029" w:rsidRPr="00701029" w:rsidRDefault="00A943B3" w:rsidP="00701029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701029">
        <w:rPr>
          <w:rFonts w:ascii="Times New Roman" w:hAnsi="Times New Roman"/>
          <w:b/>
          <w:sz w:val="24"/>
          <w:szCs w:val="24"/>
        </w:rPr>
        <w:t>5. Ответственность за размещение информации и контроль за функционированием официального сайта</w:t>
      </w:r>
    </w:p>
    <w:p w:rsidR="00701029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5.1. Ответственность за предоставленные к размещению на официальном сайте недостоверные или некачественные информацию и материалы, в том числе утратившие юридическую силу документы, устаревшую информацию, сведения и материалы с грамматическими или синтаксическими ошибками, несут ответственный за подготовку, обновление и размещение информации и ответственный за проведение мероприятия. </w:t>
      </w:r>
    </w:p>
    <w:p w:rsidR="00701029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5.2. Ответственность за своевременное размещение информации и материалов на официальном сайте несут ответственный за подготовку, обновление и размещение информации и администратор сайта. </w:t>
      </w:r>
    </w:p>
    <w:p w:rsidR="00701029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5.3. Ответственность за некачественное текущее сопровождение и функционирование официального сайта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несет администратор сайта. </w:t>
      </w:r>
    </w:p>
    <w:p w:rsidR="00701029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Некачественное текущее сопровождение официального сайта для целей настоящего положения выражается в следующем: </w:t>
      </w:r>
    </w:p>
    <w:p w:rsidR="00701029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– несвоевременная публикация вовремя предоставленных информации и материалов; </w:t>
      </w:r>
    </w:p>
    <w:p w:rsidR="00701029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– непринятие или несвоевременное принятие мер по исключению появления на официальном сайте информации, не отвечающей требованиям пункта 4.5 настоящего положения; </w:t>
      </w:r>
    </w:p>
    <w:p w:rsidR="00701029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– действия или бездействие, повлекшие причинение вреда информационному ресурсу, нарушение работоспособности или возможность несанкционированного доступа к официальному сайту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; </w:t>
      </w:r>
    </w:p>
    <w:p w:rsidR="00701029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– невыполнение необходимых программно-технических мер по обеспечению целостности, безопасности и доступности информационного ресурса, предотвращению несанкционированного доступа к официальному сайту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. </w:t>
      </w:r>
    </w:p>
    <w:p w:rsidR="00701029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5.4. Общий контроль за функционирование официального сайта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осуществляет</w:t>
      </w:r>
      <w:r w:rsidR="00701029">
        <w:rPr>
          <w:rFonts w:ascii="Times New Roman" w:hAnsi="Times New Roman"/>
          <w:sz w:val="24"/>
          <w:szCs w:val="24"/>
        </w:rPr>
        <w:t xml:space="preserve"> директор ОЦ;</w:t>
      </w:r>
      <w:r w:rsidRPr="00A943B3">
        <w:rPr>
          <w:rFonts w:ascii="Times New Roman" w:hAnsi="Times New Roman"/>
          <w:sz w:val="24"/>
          <w:szCs w:val="24"/>
        </w:rPr>
        <w:t xml:space="preserve"> </w:t>
      </w:r>
    </w:p>
    <w:p w:rsidR="00374BF9" w:rsidRPr="00A943B3" w:rsidRDefault="00A943B3" w:rsidP="00A943B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43B3">
        <w:rPr>
          <w:rFonts w:ascii="Times New Roman" w:hAnsi="Times New Roman"/>
          <w:sz w:val="24"/>
          <w:szCs w:val="24"/>
        </w:rPr>
        <w:t xml:space="preserve">5.5. В случае когда функции администратора сайта выполняет физическое или юридическое лицо на основании заключенного договора, ответственность за текущее сопровождение и функционирование официального сайта </w:t>
      </w:r>
      <w:r>
        <w:rPr>
          <w:rFonts w:ascii="Times New Roman" w:hAnsi="Times New Roman"/>
          <w:sz w:val="24"/>
          <w:szCs w:val="24"/>
        </w:rPr>
        <w:t>ОЦ</w:t>
      </w:r>
      <w:r w:rsidRPr="00A943B3">
        <w:rPr>
          <w:rFonts w:ascii="Times New Roman" w:hAnsi="Times New Roman"/>
          <w:sz w:val="24"/>
          <w:szCs w:val="24"/>
        </w:rPr>
        <w:t xml:space="preserve"> в соответствии с условиями заключенного договора, своевременное и качественное информационное наполнение официального сайта несет заместитель директора курирующий вопросы информационной безопасности</w:t>
      </w:r>
    </w:p>
    <w:sectPr w:rsidR="00374BF9" w:rsidRPr="00A943B3" w:rsidSect="00A943B3">
      <w:pgSz w:w="11906" w:h="16838" w:code="9"/>
      <w:pgMar w:top="851" w:right="851" w:bottom="567" w:left="1134" w:header="0" w:footer="0" w:gutter="0"/>
      <w:cols w:space="720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722B" w:rsidRDefault="006A722B" w:rsidP="000F13F1">
      <w:pPr>
        <w:spacing w:after="0" w:line="240" w:lineRule="auto"/>
      </w:pPr>
      <w:r>
        <w:separator/>
      </w:r>
    </w:p>
  </w:endnote>
  <w:endnote w:type="continuationSeparator" w:id="1">
    <w:p w:rsidR="006A722B" w:rsidRDefault="006A722B" w:rsidP="000F1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722B" w:rsidRDefault="006A722B" w:rsidP="000F13F1">
      <w:pPr>
        <w:spacing w:after="0" w:line="240" w:lineRule="auto"/>
      </w:pPr>
      <w:r>
        <w:separator/>
      </w:r>
    </w:p>
  </w:footnote>
  <w:footnote w:type="continuationSeparator" w:id="1">
    <w:p w:rsidR="006A722B" w:rsidRDefault="006A722B" w:rsidP="000F13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B2C18"/>
    <w:multiLevelType w:val="multilevel"/>
    <w:tmpl w:val="BCA8FF6E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4BD37BA4"/>
    <w:multiLevelType w:val="multilevel"/>
    <w:tmpl w:val="06694B2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/>
        <w:sz w:val="24"/>
      </w:rPr>
    </w:lvl>
    <w:lvl w:ilvl="1">
      <w:numFmt w:val="bullet"/>
      <w:lvlText w:val="§"/>
      <w:lvlJc w:val="left"/>
      <w:pPr>
        <w:tabs>
          <w:tab w:val="num" w:pos="1080"/>
        </w:tabs>
        <w:ind w:left="1080" w:hanging="360"/>
      </w:pPr>
      <w:rPr>
        <w:rFonts w:ascii="Wingdings" w:hAnsi="Wingdings"/>
        <w:sz w:val="24"/>
      </w:rPr>
    </w:lvl>
    <w:lvl w:ilvl="2">
      <w:numFmt w:val="bullet"/>
      <w:lvlText w:val="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4"/>
      </w:rPr>
    </w:lvl>
    <w:lvl w:ilvl="3"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/>
        <w:sz w:val="24"/>
      </w:rPr>
    </w:lvl>
    <w:lvl w:ilvl="4">
      <w:numFmt w:val="bullet"/>
      <w:lvlText w:val="§"/>
      <w:lvlJc w:val="left"/>
      <w:pPr>
        <w:tabs>
          <w:tab w:val="num" w:pos="3240"/>
        </w:tabs>
        <w:ind w:left="3240" w:hanging="360"/>
      </w:pPr>
      <w:rPr>
        <w:rFonts w:ascii="Wingdings" w:hAnsi="Wingdings"/>
        <w:sz w:val="24"/>
      </w:rPr>
    </w:lvl>
    <w:lvl w:ilvl="5">
      <w:numFmt w:val="bullet"/>
      <w:lvlText w:val="·"/>
      <w:lvlJc w:val="left"/>
      <w:pPr>
        <w:tabs>
          <w:tab w:val="num" w:pos="3960"/>
        </w:tabs>
        <w:ind w:left="3960" w:hanging="360"/>
      </w:pPr>
      <w:rPr>
        <w:rFonts w:ascii="Symbol" w:hAnsi="Symbol"/>
        <w:sz w:val="24"/>
      </w:rPr>
    </w:lvl>
    <w:lvl w:ilvl="6"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/>
        <w:sz w:val="24"/>
      </w:rPr>
    </w:lvl>
    <w:lvl w:ilvl="7"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/>
        <w:sz w:val="24"/>
      </w:rPr>
    </w:lvl>
    <w:lvl w:ilvl="8">
      <w:numFmt w:val="bullet"/>
      <w:lvlText w:val="·"/>
      <w:lvlJc w:val="left"/>
      <w:pPr>
        <w:tabs>
          <w:tab w:val="num" w:pos="6120"/>
        </w:tabs>
        <w:ind w:left="6120" w:hanging="360"/>
      </w:pPr>
      <w:rPr>
        <w:rFonts w:ascii="Symbol" w:hAnsi="Symbol"/>
        <w:sz w:val="24"/>
      </w:rPr>
    </w:lvl>
  </w:abstractNum>
  <w:abstractNum w:abstractNumId="2">
    <w:nsid w:val="632848BC"/>
    <w:multiLevelType w:val="multilevel"/>
    <w:tmpl w:val="4A621E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D2CAC"/>
    <w:rsid w:val="000007D9"/>
    <w:rsid w:val="00003876"/>
    <w:rsid w:val="00034813"/>
    <w:rsid w:val="00042AF3"/>
    <w:rsid w:val="00062611"/>
    <w:rsid w:val="00064F33"/>
    <w:rsid w:val="000727C9"/>
    <w:rsid w:val="000902DB"/>
    <w:rsid w:val="000910A3"/>
    <w:rsid w:val="000A6109"/>
    <w:rsid w:val="000E3F06"/>
    <w:rsid w:val="000F13F1"/>
    <w:rsid w:val="00114242"/>
    <w:rsid w:val="0011679D"/>
    <w:rsid w:val="0013134C"/>
    <w:rsid w:val="001327D3"/>
    <w:rsid w:val="00137E72"/>
    <w:rsid w:val="001542CD"/>
    <w:rsid w:val="00181909"/>
    <w:rsid w:val="00184D75"/>
    <w:rsid w:val="00192BD6"/>
    <w:rsid w:val="001B7149"/>
    <w:rsid w:val="001C20F8"/>
    <w:rsid w:val="001D6613"/>
    <w:rsid w:val="001E5C24"/>
    <w:rsid w:val="001E5D21"/>
    <w:rsid w:val="001F10BF"/>
    <w:rsid w:val="002136B6"/>
    <w:rsid w:val="00224AC3"/>
    <w:rsid w:val="00244A33"/>
    <w:rsid w:val="00263029"/>
    <w:rsid w:val="002E11DF"/>
    <w:rsid w:val="002F693B"/>
    <w:rsid w:val="00322793"/>
    <w:rsid w:val="003267D7"/>
    <w:rsid w:val="003535E2"/>
    <w:rsid w:val="00374BF9"/>
    <w:rsid w:val="003C02DF"/>
    <w:rsid w:val="003C180A"/>
    <w:rsid w:val="003C40CD"/>
    <w:rsid w:val="003E591A"/>
    <w:rsid w:val="00400877"/>
    <w:rsid w:val="00404FDC"/>
    <w:rsid w:val="004673D3"/>
    <w:rsid w:val="00467D42"/>
    <w:rsid w:val="0047148A"/>
    <w:rsid w:val="00486BD9"/>
    <w:rsid w:val="004A2E22"/>
    <w:rsid w:val="004C1860"/>
    <w:rsid w:val="004C782A"/>
    <w:rsid w:val="004D16B1"/>
    <w:rsid w:val="004E5CD5"/>
    <w:rsid w:val="0051163B"/>
    <w:rsid w:val="0053588A"/>
    <w:rsid w:val="00542B54"/>
    <w:rsid w:val="00544637"/>
    <w:rsid w:val="00544E0A"/>
    <w:rsid w:val="00551786"/>
    <w:rsid w:val="00556D31"/>
    <w:rsid w:val="0058710A"/>
    <w:rsid w:val="005948AD"/>
    <w:rsid w:val="005D3373"/>
    <w:rsid w:val="005F1855"/>
    <w:rsid w:val="005F77EB"/>
    <w:rsid w:val="00613EB4"/>
    <w:rsid w:val="00633326"/>
    <w:rsid w:val="006352A2"/>
    <w:rsid w:val="00637656"/>
    <w:rsid w:val="006441AE"/>
    <w:rsid w:val="00652A3C"/>
    <w:rsid w:val="006935E4"/>
    <w:rsid w:val="00694634"/>
    <w:rsid w:val="006A722B"/>
    <w:rsid w:val="006D009B"/>
    <w:rsid w:val="00701029"/>
    <w:rsid w:val="00745B4F"/>
    <w:rsid w:val="00761930"/>
    <w:rsid w:val="007732D5"/>
    <w:rsid w:val="00775594"/>
    <w:rsid w:val="00794808"/>
    <w:rsid w:val="007B7501"/>
    <w:rsid w:val="007D1A54"/>
    <w:rsid w:val="007D4EAA"/>
    <w:rsid w:val="007F0F71"/>
    <w:rsid w:val="007F4500"/>
    <w:rsid w:val="0081347B"/>
    <w:rsid w:val="008524D0"/>
    <w:rsid w:val="008563E6"/>
    <w:rsid w:val="00866B58"/>
    <w:rsid w:val="0087516C"/>
    <w:rsid w:val="0087755F"/>
    <w:rsid w:val="00890CFC"/>
    <w:rsid w:val="008A63C8"/>
    <w:rsid w:val="008B087B"/>
    <w:rsid w:val="008B3C0A"/>
    <w:rsid w:val="008C5F61"/>
    <w:rsid w:val="008D07C1"/>
    <w:rsid w:val="008D2CAC"/>
    <w:rsid w:val="008D3DE6"/>
    <w:rsid w:val="008D6567"/>
    <w:rsid w:val="00925F3A"/>
    <w:rsid w:val="009646EA"/>
    <w:rsid w:val="009659FE"/>
    <w:rsid w:val="009706B5"/>
    <w:rsid w:val="009816B9"/>
    <w:rsid w:val="009838B4"/>
    <w:rsid w:val="009B13BF"/>
    <w:rsid w:val="009B2C7A"/>
    <w:rsid w:val="00A03714"/>
    <w:rsid w:val="00A13584"/>
    <w:rsid w:val="00A2774D"/>
    <w:rsid w:val="00A44C59"/>
    <w:rsid w:val="00A51833"/>
    <w:rsid w:val="00A57A25"/>
    <w:rsid w:val="00A7400D"/>
    <w:rsid w:val="00A76ED9"/>
    <w:rsid w:val="00A9142D"/>
    <w:rsid w:val="00A943B3"/>
    <w:rsid w:val="00AC2ECF"/>
    <w:rsid w:val="00AD3475"/>
    <w:rsid w:val="00AE33F0"/>
    <w:rsid w:val="00AE6001"/>
    <w:rsid w:val="00B43AC1"/>
    <w:rsid w:val="00B6453B"/>
    <w:rsid w:val="00B763A1"/>
    <w:rsid w:val="00BB1F89"/>
    <w:rsid w:val="00BE335C"/>
    <w:rsid w:val="00BF0C3A"/>
    <w:rsid w:val="00C05BC9"/>
    <w:rsid w:val="00C10F56"/>
    <w:rsid w:val="00C36DDD"/>
    <w:rsid w:val="00C3774A"/>
    <w:rsid w:val="00C40588"/>
    <w:rsid w:val="00C46F3C"/>
    <w:rsid w:val="00C50911"/>
    <w:rsid w:val="00CA386D"/>
    <w:rsid w:val="00CC72B8"/>
    <w:rsid w:val="00CE2A32"/>
    <w:rsid w:val="00D24EF4"/>
    <w:rsid w:val="00D33E3A"/>
    <w:rsid w:val="00D4056B"/>
    <w:rsid w:val="00D443C6"/>
    <w:rsid w:val="00D66E0F"/>
    <w:rsid w:val="00D74455"/>
    <w:rsid w:val="00D8099B"/>
    <w:rsid w:val="00DF5C65"/>
    <w:rsid w:val="00E05F95"/>
    <w:rsid w:val="00E1477C"/>
    <w:rsid w:val="00E46DC7"/>
    <w:rsid w:val="00E5390C"/>
    <w:rsid w:val="00E72449"/>
    <w:rsid w:val="00E742E7"/>
    <w:rsid w:val="00E81DFE"/>
    <w:rsid w:val="00E843F1"/>
    <w:rsid w:val="00E87C0A"/>
    <w:rsid w:val="00E90878"/>
    <w:rsid w:val="00E96E3C"/>
    <w:rsid w:val="00EB6BCA"/>
    <w:rsid w:val="00EC541A"/>
    <w:rsid w:val="00EC66C8"/>
    <w:rsid w:val="00EF418E"/>
    <w:rsid w:val="00F102FD"/>
    <w:rsid w:val="00F17BDD"/>
    <w:rsid w:val="00F36A2E"/>
    <w:rsid w:val="00F9296D"/>
    <w:rsid w:val="00FA23A7"/>
    <w:rsid w:val="00FC3481"/>
    <w:rsid w:val="00FC6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99C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E5390C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2C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539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E5390C"/>
  </w:style>
  <w:style w:type="paragraph" w:styleId="a4">
    <w:name w:val="Normal (Web)"/>
    <w:basedOn w:val="a"/>
    <w:unhideWhenUsed/>
    <w:rsid w:val="00E5390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0F13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F13F1"/>
  </w:style>
  <w:style w:type="paragraph" w:styleId="a7">
    <w:name w:val="footer"/>
    <w:basedOn w:val="a"/>
    <w:link w:val="a8"/>
    <w:uiPriority w:val="99"/>
    <w:semiHidden/>
    <w:unhideWhenUsed/>
    <w:rsid w:val="000F13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0F13F1"/>
  </w:style>
  <w:style w:type="character" w:styleId="a9">
    <w:name w:val="Strong"/>
    <w:qFormat/>
    <w:rsid w:val="00FC699C"/>
    <w:rPr>
      <w:b/>
      <w:bCs/>
    </w:rPr>
  </w:style>
  <w:style w:type="paragraph" w:styleId="aa">
    <w:name w:val="List Paragraph"/>
    <w:basedOn w:val="a"/>
    <w:uiPriority w:val="34"/>
    <w:qFormat/>
    <w:rsid w:val="00FC699C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E87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87C0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228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7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16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4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5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1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1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8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3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6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3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5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9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3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7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1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7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2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2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1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7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4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3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9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8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4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2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1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2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8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6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75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5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9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1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4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2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94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6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65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8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B8FB17-6FA9-4E45-9C18-DB474D3BED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1704</Words>
  <Characters>9715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Роза</cp:lastModifiedBy>
  <cp:revision>2</cp:revision>
  <cp:lastPrinted>2022-01-17T11:09:00Z</cp:lastPrinted>
  <dcterms:created xsi:type="dcterms:W3CDTF">2022-09-09T12:41:00Z</dcterms:created>
  <dcterms:modified xsi:type="dcterms:W3CDTF">2022-09-09T12:41:00Z</dcterms:modified>
</cp:coreProperties>
</file>